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  <w:t>Спецификација</w:t>
      </w:r>
      <w:r>
        <w:rPr>
          <w:b/>
          <w:sz w:val="22"/>
          <w:szCs w:val="22"/>
          <w:lang w:val="sr-RS"/>
        </w:rPr>
        <w:t xml:space="preserve"> </w:t>
      </w:r>
      <w:r>
        <w:rPr>
          <w:b/>
          <w:sz w:val="22"/>
          <w:szCs w:val="22"/>
          <w:lang w:val="zh-CN"/>
        </w:rPr>
        <w:t xml:space="preserve"> за набавку 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b/>
          <w:sz w:val="22"/>
          <w:szCs w:val="22"/>
          <w:lang w:val="zh-CN"/>
        </w:rPr>
        <w:t xml:space="preserve"> </w:t>
      </w:r>
      <w:r>
        <w:rPr>
          <w:b/>
          <w:sz w:val="22"/>
          <w:szCs w:val="22"/>
          <w:lang w:val="sr-RS"/>
        </w:rPr>
        <w:tab/>
        <w:tab/>
        <w:tab/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Latn-RS"/>
        </w:rPr>
        <w:t xml:space="preserve">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набавку услуга стручног надзора над  извођењем радова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на текућем и инвестиционом одржавању Домова културе на територији града Зајечара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/>
      </w:r>
    </w:p>
    <w:p>
      <w:pPr>
        <w:pStyle w:val="Default"/>
        <w:jc w:val="center"/>
        <w:rPr>
          <w:lang w:val="sr-RS"/>
        </w:rPr>
      </w:pPr>
      <w:r>
        <w:rPr>
          <w:b/>
          <w:sz w:val="22"/>
          <w:szCs w:val="22"/>
          <w:lang w:val="zh-CN"/>
        </w:rPr>
        <w:t xml:space="preserve">ЈН бр. </w:t>
      </w:r>
      <w:r>
        <w:rPr>
          <w:b/>
          <w:sz w:val="22"/>
          <w:szCs w:val="22"/>
          <w:lang w:val="sr-RS"/>
        </w:rPr>
        <w:t>405-</w:t>
      </w:r>
      <w:r>
        <w:rPr>
          <w:b/>
          <w:sz w:val="22"/>
          <w:szCs w:val="22"/>
          <w:lang w:val="sr-RS"/>
        </w:rPr>
        <w:t>2</w:t>
      </w:r>
      <w:r>
        <w:rPr>
          <w:b/>
          <w:sz w:val="22"/>
          <w:szCs w:val="22"/>
          <w:lang w:val="sr-Latn-RS"/>
        </w:rPr>
        <w:t>44</w:t>
      </w:r>
    </w:p>
    <w:p>
      <w:pPr>
        <w:pStyle w:val="Default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sz w:val="22"/>
          <w:szCs w:val="22"/>
          <w:lang w:val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услуга је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>набавк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Latn-RS"/>
        </w:rPr>
        <w:t>a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 услуга стручног надзора над  извођењем радова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на текућем и инвестиционом одржавању Домова културе на територији града Зајечара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/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Место извршења услуга стручног надзора: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Домов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и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културе на територији града Зајечара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Процењена вредност радова: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10.520.000,00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динара без ПДВ-а.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en-US"/>
        </w:rPr>
        <w:t>6</w:t>
      </w:r>
      <w:r>
        <w:rPr>
          <w:rFonts w:cs="Arial"/>
          <w:b w:val="false"/>
          <w:bCs w:val="false"/>
          <w:sz w:val="22"/>
          <w:szCs w:val="22"/>
          <w:lang w:val="sr-Latn-RS"/>
        </w:rPr>
        <w:t>0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календарских  дана  од  увођења извођача радова у посао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cs="Arial"/>
          <w:sz w:val="22"/>
          <w:szCs w:val="22"/>
          <w:lang w:val="zh-CN"/>
        </w:rPr>
      </w:pPr>
      <w:r>
        <w:rPr>
          <w:rFonts w:cs="Arial"/>
          <w:sz w:val="22"/>
          <w:szCs w:val="22"/>
          <w:lang w:val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zh-CN"/>
        </w:rPr>
      </w:pPr>
      <w:r>
        <w:rPr>
          <w:rFonts w:cs="Arial" w:ascii="Arial" w:hAnsi="Arial"/>
          <w:sz w:val="22"/>
          <w:szCs w:val="22"/>
          <w:lang w:val="zh-CN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zh-CN"/>
        </w:rPr>
        <w:t>Предмер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и </w:t>
      </w:r>
      <w:r>
        <w:rPr>
          <w:rFonts w:cs="Arial"/>
          <w:b w:val="false"/>
          <w:bCs w:val="false"/>
          <w:sz w:val="22"/>
          <w:szCs w:val="22"/>
          <w:lang w:val="zh-CN"/>
        </w:rPr>
        <w:t xml:space="preserve">опис радова </w:t>
      </w:r>
      <w:bookmarkStart w:id="0" w:name="_GoBack"/>
      <w:bookmarkEnd w:id="0"/>
      <w:r>
        <w:rPr>
          <w:rFonts w:cs="Arial"/>
          <w:b w:val="false"/>
          <w:bCs w:val="false"/>
          <w:sz w:val="22"/>
          <w:szCs w:val="22"/>
          <w:lang w:val="zh-CN"/>
        </w:rPr>
        <w:t xml:space="preserve"> </w:t>
      </w:r>
      <w:r>
        <w:rPr>
          <w:rFonts w:cs="Arial"/>
          <w:b w:val="false"/>
          <w:bCs w:val="false"/>
          <w:sz w:val="22"/>
          <w:szCs w:val="22"/>
          <w:lang w:val="sr-RS"/>
        </w:rPr>
        <w:t>налазе се у оквиру техничке документације  у конкурсној документацији.</w:t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zh-CN"/>
        </w:rPr>
      </w:pPr>
      <w:r>
        <w:rPr>
          <w:rFonts w:cs="Arial"/>
          <w:b w:val="false"/>
          <w:bCs w:val="false"/>
          <w:sz w:val="22"/>
          <w:szCs w:val="22"/>
          <w:lang w:val="zh-CN"/>
        </w:rPr>
      </w:r>
    </w:p>
    <w:p>
      <w:pPr>
        <w:pStyle w:val="Normal"/>
        <w:jc w:val="both"/>
        <w:rPr>
          <w:b/>
          <w:b/>
          <w:bCs/>
          <w:sz w:val="22"/>
          <w:szCs w:val="22"/>
          <w:lang w:val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246401235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character" w:styleId="NumberingSymbols">
    <w:name w:val="Numbering Symbols"/>
    <w:qFormat/>
    <w:rPr/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LibreOffice/7.3.2.2$Windows_X86_64 LibreOffice_project/49f2b1bff42cfccbd8f788c8dc32c1c309559be0</Application>
  <AppVersion>15.0000</AppVersion>
  <Pages>1</Pages>
  <Words>94</Words>
  <Characters>572</Characters>
  <CharactersWithSpaces>674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2026-08-13T14:23:23Z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